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1" w:rsidRDefault="009158E0"/>
    <w:p w:rsidR="008452CC" w:rsidRDefault="008452CC"/>
    <w:p w:rsidR="00524E08" w:rsidRDefault="00524E08"/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>Насто</w:t>
      </w:r>
      <w:r w:rsidR="00F5036C">
        <w:rPr>
          <w:rFonts w:ascii="Verdana" w:hAnsi="Verdana"/>
          <w:b/>
          <w:sz w:val="20"/>
          <w:szCs w:val="20"/>
        </w:rPr>
        <w:t>ящим Министерство экономики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</w:t>
      </w:r>
      <w:r w:rsidR="00F5036C">
        <w:rPr>
          <w:rFonts w:ascii="Verdana" w:hAnsi="Verdana"/>
          <w:b/>
          <w:sz w:val="20"/>
          <w:szCs w:val="20"/>
        </w:rPr>
        <w:t>рующего воздействия по проекту «Закона «О внесении изменений в Закон Свердловской области «Об установлении на территории Свердловской области налога на имущество организаций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F5036C">
        <w:rPr>
          <w:rFonts w:ascii="Verdana" w:hAnsi="Verdana"/>
          <w:b/>
          <w:sz w:val="20"/>
          <w:szCs w:val="20"/>
        </w:rPr>
        <w:t>Министерство экономики</w:t>
      </w:r>
      <w:r w:rsidR="00925FBD">
        <w:rPr>
          <w:rFonts w:ascii="Verdana" w:hAnsi="Verdana"/>
          <w:b/>
          <w:sz w:val="20"/>
          <w:szCs w:val="20"/>
        </w:rPr>
        <w:t xml:space="preserve"> Свердловской области</w:t>
      </w:r>
    </w:p>
    <w:p w:rsidR="00231B63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7A7507">
        <w:rPr>
          <w:rFonts w:ascii="Verdana" w:hAnsi="Verdana"/>
          <w:sz w:val="20"/>
          <w:szCs w:val="20"/>
        </w:rPr>
        <w:t>2</w:t>
      </w:r>
      <w:r w:rsidR="00925FBD">
        <w:rPr>
          <w:rFonts w:ascii="Verdana" w:hAnsi="Verdana"/>
          <w:sz w:val="20"/>
          <w:szCs w:val="20"/>
        </w:rPr>
        <w:t>0</w:t>
      </w:r>
      <w:bookmarkStart w:id="0" w:name="_GoBack"/>
      <w:bookmarkEnd w:id="0"/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F5036C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F5036C">
        <w:rPr>
          <w:rFonts w:ascii="Verdana" w:hAnsi="Verdana"/>
          <w:sz w:val="20"/>
          <w:szCs w:val="20"/>
          <w:lang w:val="en-US"/>
        </w:rPr>
        <w:t>n</w:t>
      </w:r>
      <w:r w:rsidR="00F5036C" w:rsidRPr="00F5036C">
        <w:rPr>
          <w:rFonts w:ascii="Verdana" w:hAnsi="Verdana"/>
          <w:sz w:val="20"/>
          <w:szCs w:val="20"/>
        </w:rPr>
        <w:t>.</w:t>
      </w:r>
      <w:proofErr w:type="spellStart"/>
      <w:r w:rsidR="00F5036C">
        <w:rPr>
          <w:rFonts w:ascii="Verdana" w:hAnsi="Verdana"/>
          <w:sz w:val="20"/>
          <w:szCs w:val="20"/>
          <w:lang w:val="en-US"/>
        </w:rPr>
        <w:t>grabok</w:t>
      </w:r>
      <w:proofErr w:type="spellEnd"/>
      <w:r w:rsidR="00F5036C" w:rsidRPr="00F5036C">
        <w:rPr>
          <w:rFonts w:ascii="Verdana" w:hAnsi="Verdana"/>
          <w:sz w:val="20"/>
          <w:szCs w:val="20"/>
        </w:rPr>
        <w:t>@</w:t>
      </w:r>
      <w:proofErr w:type="spellStart"/>
      <w:r w:rsidR="00F5036C">
        <w:rPr>
          <w:rFonts w:ascii="Verdana" w:hAnsi="Verdana"/>
          <w:sz w:val="20"/>
          <w:szCs w:val="20"/>
          <w:lang w:val="en-US"/>
        </w:rPr>
        <w:t>gov</w:t>
      </w:r>
      <w:proofErr w:type="spellEnd"/>
      <w:r w:rsidR="00F5036C" w:rsidRPr="00F5036C">
        <w:rPr>
          <w:rFonts w:ascii="Verdana" w:hAnsi="Verdana"/>
          <w:sz w:val="20"/>
          <w:szCs w:val="20"/>
        </w:rPr>
        <w:t>66.</w:t>
      </w:r>
      <w:proofErr w:type="spellStart"/>
      <w:r w:rsidR="00F5036C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F5036C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Отдел Управление бюджетно-налоговой политики и мониторинга финансовой сферы Министерства экономики, Грабок Николай Алексеевич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F5036C">
        <w:rPr>
          <w:rFonts w:ascii="Verdana" w:hAnsi="Verdana"/>
          <w:sz w:val="20"/>
          <w:szCs w:val="20"/>
        </w:rPr>
        <w:t>362-17-61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75006F" w:rsidRDefault="0075006F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9158E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Закон </w:t>
      </w:r>
      <w:r w:rsidRPr="0075006F">
        <w:rPr>
          <w:rFonts w:ascii="Verdana" w:hAnsi="Verdana"/>
          <w:sz w:val="20"/>
          <w:szCs w:val="20"/>
        </w:rPr>
        <w:t xml:space="preserve">Свердловской области </w:t>
      </w:r>
      <w:r w:rsidR="009158E0">
        <w:rPr>
          <w:rFonts w:ascii="Verdana" w:hAnsi="Verdana"/>
          <w:sz w:val="20"/>
          <w:szCs w:val="20"/>
        </w:rPr>
        <w:t xml:space="preserve">от </w:t>
      </w:r>
      <w:r w:rsidR="009158E0">
        <w:rPr>
          <w:rFonts w:ascii="Calibri" w:hAnsi="Calibri" w:cs="Calibri"/>
        </w:rPr>
        <w:t>27 ноября 2003 года</w:t>
      </w:r>
      <w:r w:rsidR="009158E0" w:rsidRPr="0075006F">
        <w:rPr>
          <w:rFonts w:ascii="Verdana" w:hAnsi="Verdana"/>
          <w:sz w:val="20"/>
          <w:szCs w:val="20"/>
        </w:rPr>
        <w:t xml:space="preserve"> </w:t>
      </w:r>
      <w:r w:rsidR="009158E0">
        <w:rPr>
          <w:rFonts w:ascii="Verdana" w:hAnsi="Verdana"/>
          <w:sz w:val="20"/>
          <w:szCs w:val="20"/>
        </w:rPr>
        <w:t>№ 35-ОЗ «О</w:t>
      </w:r>
      <w:r w:rsidRPr="0075006F">
        <w:rPr>
          <w:rFonts w:ascii="Verdana" w:hAnsi="Verdana"/>
          <w:sz w:val="20"/>
          <w:szCs w:val="20"/>
        </w:rPr>
        <w:t>б установлении на территории Свердловской области налога на имущество организаций</w:t>
      </w:r>
      <w:r w:rsidR="009158E0">
        <w:rPr>
          <w:rFonts w:ascii="Verdana" w:hAnsi="Verdana"/>
          <w:sz w:val="20"/>
          <w:szCs w:val="20"/>
        </w:rPr>
        <w:t>»</w:t>
      </w:r>
    </w:p>
    <w:p w:rsidR="00524E08" w:rsidRPr="0075006F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7500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06F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507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8E0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5F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2F6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3A4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036C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0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C986-9886-4F9D-AF0C-086F0573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6</cp:revision>
  <cp:lastPrinted>2014-09-24T04:57:00Z</cp:lastPrinted>
  <dcterms:created xsi:type="dcterms:W3CDTF">2014-09-24T03:41:00Z</dcterms:created>
  <dcterms:modified xsi:type="dcterms:W3CDTF">2014-09-25T11:33:00Z</dcterms:modified>
</cp:coreProperties>
</file>